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3D3B0E" w:rsidP="009D3A24">
      <w:pPr>
        <w:jc w:val="center"/>
        <w:rPr>
          <w:b/>
          <w:bCs/>
          <w:sz w:val="22"/>
          <w:szCs w:val="22"/>
          <w:lang w:val="de-DE"/>
        </w:rPr>
      </w:pPr>
      <w:r w:rsidRPr="002A2DB0">
        <w:rPr>
          <w:b/>
          <w:bCs/>
          <w:sz w:val="22"/>
          <w:szCs w:val="22"/>
          <w:lang w:val="de-DE"/>
        </w:rPr>
        <w:t>Mahnung</w:t>
      </w:r>
      <w:r w:rsidR="00F47E99">
        <w:rPr>
          <w:b/>
          <w:bCs/>
          <w:sz w:val="22"/>
          <w:szCs w:val="22"/>
          <w:lang w:val="de-DE"/>
        </w:rPr>
        <w:t>en</w:t>
      </w:r>
    </w:p>
    <w:p w:rsidR="00AC732D" w:rsidRPr="002A2DB0" w:rsidRDefault="00AC732D" w:rsidP="009D3A24">
      <w:pPr>
        <w:jc w:val="center"/>
        <w:rPr>
          <w:b/>
          <w:bCs/>
          <w:sz w:val="22"/>
          <w:szCs w:val="22"/>
          <w:lang w:val="de-DE"/>
        </w:rPr>
      </w:pPr>
    </w:p>
    <w:p w:rsidR="00B472F1" w:rsidRPr="002A07E0" w:rsidRDefault="00B472F1" w:rsidP="00BE322D">
      <w:pPr>
        <w:pStyle w:val="Listenabsatz"/>
        <w:ind w:left="0"/>
        <w:jc w:val="both"/>
        <w:rPr>
          <w:b/>
          <w:sz w:val="22"/>
          <w:szCs w:val="22"/>
          <w:lang w:val="de-DE"/>
        </w:rPr>
      </w:pPr>
      <w:r w:rsidRPr="002A07E0">
        <w:rPr>
          <w:b/>
          <w:bCs/>
          <w:sz w:val="22"/>
          <w:szCs w:val="22"/>
          <w:lang w:val="de-DE"/>
        </w:rPr>
        <w:t>Zwecke der Datenverarbeitung und Rechtsgrundlagen</w:t>
      </w:r>
    </w:p>
    <w:p w:rsidR="003B7181" w:rsidRPr="002A07E0" w:rsidRDefault="00D428E2" w:rsidP="00FE6C54">
      <w:pPr>
        <w:autoSpaceDE/>
        <w:autoSpaceDN/>
        <w:adjustRightInd/>
        <w:spacing w:before="0" w:after="0"/>
        <w:jc w:val="both"/>
        <w:rPr>
          <w:bCs/>
          <w:sz w:val="22"/>
          <w:szCs w:val="22"/>
          <w:lang w:val="de-DE"/>
        </w:rPr>
      </w:pPr>
      <w:r w:rsidRPr="002A07E0">
        <w:rPr>
          <w:bCs/>
          <w:sz w:val="22"/>
          <w:szCs w:val="22"/>
          <w:lang w:val="de-DE"/>
        </w:rPr>
        <w:t>(1</w:t>
      </w:r>
      <w:r w:rsidR="000325CA" w:rsidRPr="002A07E0">
        <w:rPr>
          <w:bCs/>
          <w:sz w:val="22"/>
          <w:szCs w:val="22"/>
          <w:lang w:val="de-DE"/>
        </w:rPr>
        <w:t>) Die Daten werden von uns erhoben, gespeichert und ggf. weitergegeben, soweit es erforderlich ist, um</w:t>
      </w:r>
      <w:r w:rsidR="00F97F32" w:rsidRPr="002A07E0">
        <w:rPr>
          <w:bCs/>
          <w:sz w:val="22"/>
          <w:szCs w:val="22"/>
          <w:lang w:val="de-DE"/>
        </w:rPr>
        <w:t xml:space="preserve"> die geschuldete Leistung des Schuldners durch den Gläubiger zu fordern</w:t>
      </w:r>
      <w:r w:rsidR="00530376" w:rsidRPr="002A07E0">
        <w:rPr>
          <w:bCs/>
          <w:sz w:val="22"/>
          <w:szCs w:val="22"/>
          <w:lang w:val="de-DE"/>
        </w:rPr>
        <w:t xml:space="preserve">. </w:t>
      </w:r>
      <w:r w:rsidR="00F97F32" w:rsidRPr="002A07E0">
        <w:rPr>
          <w:bCs/>
          <w:sz w:val="22"/>
          <w:szCs w:val="22"/>
          <w:lang w:val="de-DE"/>
        </w:rPr>
        <w:t xml:space="preserve">Ist die Schuld fällig, kommt der Schuldner durch die erfolglose Mahnung in Schuldnerverzug gemäß § 286 BGB. </w:t>
      </w:r>
      <w:r w:rsidR="00425457" w:rsidRPr="002A07E0">
        <w:rPr>
          <w:bCs/>
          <w:sz w:val="22"/>
          <w:szCs w:val="22"/>
          <w:lang w:val="de-DE"/>
        </w:rPr>
        <w:t>Die Erhebung, Speicherung und Weitergabe erfolgt mithin zum Zwecke der Erfüllung des Vertrages und auf Grundlage des Artikel 6 Absatz 1 Satz 1 Buchstabe</w:t>
      </w:r>
      <w:r w:rsidR="00425457" w:rsidRPr="002A07E0">
        <w:rPr>
          <w:b/>
          <w:bCs/>
          <w:sz w:val="22"/>
          <w:szCs w:val="22"/>
          <w:lang w:val="de-DE"/>
        </w:rPr>
        <w:t> </w:t>
      </w:r>
      <w:r w:rsidR="00425457" w:rsidRPr="002A07E0">
        <w:rPr>
          <w:bCs/>
          <w:sz w:val="22"/>
          <w:szCs w:val="22"/>
          <w:lang w:val="de-DE"/>
        </w:rPr>
        <w:t>b DS-</w:t>
      </w:r>
      <w:r w:rsidR="000325CA" w:rsidRPr="002A07E0">
        <w:rPr>
          <w:bCs/>
          <w:sz w:val="22"/>
          <w:szCs w:val="22"/>
          <w:lang w:val="de-DE"/>
        </w:rPr>
        <w:t>. Eine Nichtbereitstellung dieser Daten kann zur Folge haben, das</w:t>
      </w:r>
      <w:r w:rsidR="00530376" w:rsidRPr="002A07E0">
        <w:rPr>
          <w:bCs/>
          <w:sz w:val="22"/>
          <w:szCs w:val="22"/>
          <w:lang w:val="de-DE"/>
        </w:rPr>
        <w:t>s</w:t>
      </w:r>
      <w:r w:rsidR="00425457" w:rsidRPr="002A07E0">
        <w:rPr>
          <w:bCs/>
          <w:sz w:val="22"/>
          <w:szCs w:val="22"/>
          <w:lang w:val="de-DE"/>
        </w:rPr>
        <w:t xml:space="preserve"> </w:t>
      </w:r>
      <w:r w:rsidR="00A62B3D" w:rsidRPr="002A07E0">
        <w:rPr>
          <w:bCs/>
          <w:sz w:val="22"/>
          <w:szCs w:val="22"/>
          <w:lang w:val="de-DE"/>
        </w:rPr>
        <w:t>offene Forderungen nicht eingetrieben werden können</w:t>
      </w:r>
      <w:r w:rsidR="002A2DB0" w:rsidRPr="002A07E0">
        <w:rPr>
          <w:bCs/>
          <w:color w:val="auto"/>
          <w:sz w:val="22"/>
          <w:szCs w:val="22"/>
          <w:lang w:val="de-DE"/>
        </w:rPr>
        <w:t>.</w:t>
      </w:r>
    </w:p>
    <w:p w:rsidR="003B7181" w:rsidRPr="002A2DB0" w:rsidRDefault="000325CA" w:rsidP="0045757B">
      <w:pPr>
        <w:jc w:val="both"/>
        <w:rPr>
          <w:bCs/>
          <w:sz w:val="22"/>
          <w:szCs w:val="22"/>
          <w:lang w:val="de-DE"/>
        </w:rPr>
      </w:pPr>
      <w:r w:rsidRPr="002A07E0">
        <w:rPr>
          <w:bCs/>
          <w:sz w:val="22"/>
          <w:szCs w:val="22"/>
          <w:lang w:val="de-DE"/>
        </w:rPr>
        <w:t>Wir übermit</w:t>
      </w:r>
      <w:r w:rsidR="002F086F" w:rsidRPr="002A07E0">
        <w:rPr>
          <w:bCs/>
          <w:sz w:val="22"/>
          <w:szCs w:val="22"/>
          <w:lang w:val="de-DE"/>
        </w:rPr>
        <w:t>teln personenbezogene Daten</w:t>
      </w:r>
      <w:r w:rsidR="00A2488E" w:rsidRPr="002A07E0">
        <w:rPr>
          <w:bCs/>
          <w:sz w:val="22"/>
          <w:szCs w:val="22"/>
          <w:lang w:val="de-DE"/>
        </w:rPr>
        <w:t xml:space="preserve"> an</w:t>
      </w:r>
      <w:r w:rsidR="008B4290" w:rsidRPr="002A07E0">
        <w:rPr>
          <w:bCs/>
          <w:color w:val="000000" w:themeColor="text1"/>
          <w:sz w:val="22"/>
          <w:szCs w:val="22"/>
          <w:lang w:val="de-DE"/>
        </w:rPr>
        <w:t xml:space="preserve"> </w:t>
      </w:r>
      <w:r w:rsidR="00BE322D">
        <w:rPr>
          <w:bCs/>
          <w:color w:val="000000" w:themeColor="text1"/>
          <w:sz w:val="22"/>
          <w:szCs w:val="22"/>
          <w:lang w:val="de-DE"/>
        </w:rPr>
        <w:t>die zuständigen Mitarbeiter (Buchhaltung) in unserem Unternehmen und Mutterunternehmen;</w:t>
      </w:r>
      <w:r w:rsidR="002A2DB0" w:rsidRPr="002A07E0">
        <w:rPr>
          <w:bCs/>
          <w:color w:val="000000" w:themeColor="text1"/>
          <w:sz w:val="22"/>
          <w:szCs w:val="22"/>
          <w:lang w:val="de-DE"/>
        </w:rPr>
        <w:t xml:space="preserve"> das</w:t>
      </w:r>
      <w:r w:rsidR="005F0DB5" w:rsidRPr="002A07E0">
        <w:rPr>
          <w:bCs/>
          <w:color w:val="000000" w:themeColor="text1"/>
          <w:sz w:val="22"/>
          <w:szCs w:val="22"/>
          <w:lang w:val="de-DE"/>
        </w:rPr>
        <w:t xml:space="preserve"> </w:t>
      </w:r>
      <w:r w:rsidR="002A2DB0" w:rsidRPr="002A07E0">
        <w:rPr>
          <w:bCs/>
          <w:color w:val="000000" w:themeColor="text1"/>
          <w:sz w:val="22"/>
          <w:szCs w:val="22"/>
          <w:lang w:val="de-DE"/>
        </w:rPr>
        <w:t xml:space="preserve">zuständige </w:t>
      </w:r>
      <w:r w:rsidR="005F0DB5" w:rsidRPr="002A07E0">
        <w:rPr>
          <w:bCs/>
          <w:color w:val="000000" w:themeColor="text1"/>
          <w:sz w:val="22"/>
          <w:szCs w:val="22"/>
          <w:lang w:val="de-DE"/>
        </w:rPr>
        <w:t>Inkasso</w:t>
      </w:r>
      <w:r w:rsidR="002A2DB0" w:rsidRPr="002A07E0">
        <w:rPr>
          <w:bCs/>
          <w:color w:val="000000" w:themeColor="text1"/>
          <w:sz w:val="22"/>
          <w:szCs w:val="22"/>
          <w:lang w:val="de-DE"/>
        </w:rPr>
        <w:t>; den betroffenen Kunden</w:t>
      </w:r>
      <w:r w:rsidR="005F0DB5" w:rsidRPr="002A07E0">
        <w:rPr>
          <w:bCs/>
          <w:color w:val="000000" w:themeColor="text1"/>
          <w:sz w:val="22"/>
          <w:szCs w:val="22"/>
          <w:lang w:val="de-DE"/>
        </w:rPr>
        <w:t>;</w:t>
      </w:r>
      <w:r w:rsidR="00521F82">
        <w:rPr>
          <w:bCs/>
          <w:color w:val="000000" w:themeColor="text1"/>
          <w:sz w:val="22"/>
          <w:szCs w:val="22"/>
          <w:lang w:val="de-DE"/>
        </w:rPr>
        <w:t xml:space="preserve"> </w:t>
      </w:r>
      <w:r w:rsidR="002A2DB0" w:rsidRPr="002A07E0">
        <w:rPr>
          <w:bCs/>
          <w:color w:val="000000" w:themeColor="text1"/>
          <w:sz w:val="22"/>
          <w:szCs w:val="22"/>
          <w:lang w:val="de-DE"/>
        </w:rPr>
        <w:t xml:space="preserve">die zuständige </w:t>
      </w:r>
      <w:r w:rsidR="00714940" w:rsidRPr="002A07E0">
        <w:rPr>
          <w:bCs/>
          <w:color w:val="000000" w:themeColor="text1"/>
          <w:sz w:val="22"/>
          <w:szCs w:val="22"/>
          <w:lang w:val="de-DE"/>
        </w:rPr>
        <w:t xml:space="preserve">Bank; </w:t>
      </w:r>
      <w:r w:rsidR="002A2DB0" w:rsidRPr="002A07E0">
        <w:rPr>
          <w:bCs/>
          <w:color w:val="000000" w:themeColor="text1"/>
          <w:sz w:val="22"/>
          <w:szCs w:val="22"/>
          <w:lang w:val="de-DE"/>
        </w:rPr>
        <w:t xml:space="preserve">an den zuständigen </w:t>
      </w:r>
      <w:r w:rsidR="00714940" w:rsidRPr="002A07E0">
        <w:rPr>
          <w:bCs/>
          <w:color w:val="000000" w:themeColor="text1"/>
          <w:sz w:val="22"/>
          <w:szCs w:val="22"/>
          <w:lang w:val="de-DE"/>
        </w:rPr>
        <w:t>Insolvenzverwalter</w:t>
      </w:r>
      <w:r w:rsidR="00BE322D">
        <w:rPr>
          <w:bCs/>
          <w:color w:val="000000" w:themeColor="text1"/>
          <w:sz w:val="22"/>
          <w:szCs w:val="22"/>
          <w:lang w:val="de-DE"/>
        </w:rPr>
        <w:t>.</w:t>
      </w:r>
    </w:p>
    <w:p w:rsidR="00C36950" w:rsidRDefault="000325CA" w:rsidP="0045757B">
      <w:pPr>
        <w:jc w:val="both"/>
        <w:rPr>
          <w:bCs/>
          <w:sz w:val="22"/>
          <w:szCs w:val="22"/>
          <w:lang w:val="de-DE"/>
        </w:rPr>
      </w:pPr>
      <w:r w:rsidRPr="002A2DB0">
        <w:rPr>
          <w:bCs/>
          <w:sz w:val="22"/>
          <w:szCs w:val="22"/>
          <w:lang w:val="de-DE"/>
        </w:rPr>
        <w:t>Eine weitergehende Verarbeitung erfolgt nur, wenn Sie eingewilligt haben oder eine gesetzliche Erlaubnis vorliegt.</w:t>
      </w:r>
    </w:p>
    <w:p w:rsidR="00AC732D" w:rsidRDefault="00AC732D" w:rsidP="00AC732D">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Default="000325CA" w:rsidP="001355C0">
      <w:pPr>
        <w:jc w:val="both"/>
        <w:rPr>
          <w:bCs/>
          <w:sz w:val="22"/>
          <w:szCs w:val="22"/>
          <w:lang w:val="de-DE"/>
        </w:rPr>
      </w:pPr>
      <w:r w:rsidRPr="002A2DB0">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521F82" w:rsidRPr="00C0182A" w:rsidRDefault="00521F82" w:rsidP="00521F82">
      <w:pPr>
        <w:jc w:val="both"/>
        <w:rPr>
          <w:sz w:val="22"/>
          <w:szCs w:val="22"/>
          <w:lang w:val="de-DE"/>
        </w:rPr>
      </w:pPr>
      <w:r w:rsidRPr="00F86E89">
        <w:rPr>
          <w:bCs/>
          <w:sz w:val="22"/>
          <w:szCs w:val="22"/>
          <w:lang w:val="de-DE"/>
        </w:rPr>
        <w:t xml:space="preserve">Darüber hinaus übermitteln wir </w:t>
      </w:r>
      <w:r w:rsidRPr="00F86E89">
        <w:rPr>
          <w:bCs/>
          <w:color w:val="000000" w:themeColor="text1"/>
          <w:sz w:val="22"/>
          <w:szCs w:val="22"/>
          <w:lang w:val="de-DE"/>
        </w:rPr>
        <w:t>an den Rechtsanwalt</w:t>
      </w:r>
      <w:r w:rsidR="00BE322D">
        <w:rPr>
          <w:bCs/>
          <w:color w:val="000000" w:themeColor="text1"/>
          <w:sz w:val="22"/>
          <w:szCs w:val="22"/>
          <w:lang w:val="de-DE"/>
        </w:rPr>
        <w:t xml:space="preserve"> und das zuständige Gericht</w:t>
      </w:r>
      <w:r w:rsidRPr="00F86E89">
        <w:rPr>
          <w:bCs/>
          <w:color w:val="000000" w:themeColor="text1"/>
          <w:sz w:val="22"/>
          <w:szCs w:val="22"/>
          <w:lang w:val="de-DE"/>
        </w:rPr>
        <w:t xml:space="preserve"> </w:t>
      </w:r>
      <w:r w:rsidRPr="00F86E89">
        <w:rPr>
          <w:bCs/>
          <w:sz w:val="22"/>
          <w:szCs w:val="22"/>
          <w:lang w:val="de-DE"/>
        </w:rPr>
        <w:t xml:space="preserve">gegebenenfalls Informationen zu </w:t>
      </w:r>
      <w:r>
        <w:rPr>
          <w:bCs/>
          <w:sz w:val="22"/>
          <w:szCs w:val="22"/>
          <w:lang w:val="de-DE"/>
        </w:rPr>
        <w:t>Mahnungen</w:t>
      </w:r>
      <w:r w:rsidRPr="00F86E89">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w:t>
      </w:r>
      <w:r w:rsidRPr="00C0182A">
        <w:rPr>
          <w:bCs/>
          <w:sz w:val="22"/>
          <w:szCs w:val="22"/>
          <w:lang w:val="de-DE"/>
        </w:rPr>
        <w:t xml:space="preserve"> Buchstabe f DS-GVO.</w:t>
      </w:r>
    </w:p>
    <w:p w:rsidR="0060121B" w:rsidRPr="002A2DB0" w:rsidRDefault="003B55C6" w:rsidP="0060121B">
      <w:pPr>
        <w:jc w:val="both"/>
        <w:rPr>
          <w:bCs/>
          <w:sz w:val="22"/>
          <w:szCs w:val="22"/>
          <w:lang w:val="de-DE"/>
        </w:rPr>
      </w:pPr>
      <w:r w:rsidRPr="002A2DB0">
        <w:rPr>
          <w:bCs/>
          <w:sz w:val="22"/>
          <w:szCs w:val="22"/>
          <w:lang w:val="de-DE"/>
        </w:rPr>
        <w:t>(2</w:t>
      </w:r>
      <w:r w:rsidR="0060121B" w:rsidRPr="002A2DB0">
        <w:rPr>
          <w:bCs/>
          <w:sz w:val="22"/>
          <w:szCs w:val="22"/>
          <w:lang w:val="de-DE"/>
        </w:rPr>
        <w:t>) Wir unterhalten aktuelle technische Maßnahmen zur Gewährleistung des Schutzes personenbezogener Daten. Diese werden dem aktuellen Stand der Technik jeweils angepasst.</w:t>
      </w:r>
    </w:p>
    <w:p w:rsidR="0060121B" w:rsidRPr="002A2DB0" w:rsidRDefault="0060121B" w:rsidP="000E742D">
      <w:pPr>
        <w:jc w:val="both"/>
        <w:rPr>
          <w:b/>
          <w:bCs/>
          <w:sz w:val="22"/>
          <w:szCs w:val="22"/>
          <w:lang w:val="de-DE"/>
        </w:rPr>
      </w:pPr>
    </w:p>
    <w:p w:rsidR="00AE4BDB" w:rsidRPr="002A2DB0" w:rsidRDefault="00AE4BDB" w:rsidP="00BE322D">
      <w:pPr>
        <w:pStyle w:val="Listenabsatz"/>
        <w:ind w:left="0"/>
        <w:jc w:val="both"/>
        <w:rPr>
          <w:b/>
          <w:bCs/>
          <w:sz w:val="22"/>
          <w:szCs w:val="22"/>
          <w:lang w:val="de-DE"/>
        </w:rPr>
      </w:pPr>
      <w:r w:rsidRPr="002A2DB0">
        <w:rPr>
          <w:b/>
          <w:bCs/>
          <w:sz w:val="22"/>
          <w:szCs w:val="22"/>
          <w:lang w:val="de-DE"/>
        </w:rPr>
        <w:t>Dauer der Datenspeicherung</w:t>
      </w:r>
    </w:p>
    <w:p w:rsidR="00AF5D20" w:rsidRPr="002A2DB0" w:rsidRDefault="00714940" w:rsidP="000E742D">
      <w:pPr>
        <w:jc w:val="both"/>
        <w:rPr>
          <w:bCs/>
          <w:sz w:val="22"/>
          <w:szCs w:val="22"/>
          <w:lang w:val="de-DE"/>
        </w:rPr>
      </w:pPr>
      <w:r w:rsidRPr="002A2DB0">
        <w:rPr>
          <w:bCs/>
          <w:sz w:val="22"/>
          <w:szCs w:val="22"/>
          <w:lang w:val="de-DE"/>
        </w:rPr>
        <w:t>Soweit wir Ihre Kontaktdaten nicht für werbliche Zwecke verarbeiten, speichern wir die für die Mahnung erhobenen Daten bis zum Ablauf der gesetzlichen bzw. möglicher vertraglicher Gewährleistungs- und Garantierechte. Nach Ablauf dieser Fristen bewahren wir die nach Handels- und Steuerrecht erforderlichen Informationen des Vertragsverhältnisses für die gesetzlich bestimmten Zeiträume auf Grundlage von Artikel</w:t>
      </w:r>
      <w:r w:rsidRPr="002A2DB0">
        <w:rPr>
          <w:b/>
          <w:bCs/>
          <w:sz w:val="22"/>
          <w:szCs w:val="22"/>
          <w:lang w:val="de-DE"/>
        </w:rPr>
        <w:t> </w:t>
      </w:r>
      <w:r w:rsidRPr="002A2DB0">
        <w:rPr>
          <w:bCs/>
          <w:sz w:val="22"/>
          <w:szCs w:val="22"/>
          <w:lang w:val="de-DE"/>
        </w:rPr>
        <w:t>6 Absatz</w:t>
      </w:r>
      <w:r w:rsidRPr="002A2DB0">
        <w:rPr>
          <w:b/>
          <w:bCs/>
          <w:sz w:val="22"/>
          <w:szCs w:val="22"/>
          <w:lang w:val="de-DE"/>
        </w:rPr>
        <w:t> </w:t>
      </w:r>
      <w:r w:rsidRPr="002A2DB0">
        <w:rPr>
          <w:bCs/>
          <w:sz w:val="22"/>
          <w:szCs w:val="22"/>
          <w:lang w:val="de-DE"/>
        </w:rPr>
        <w:t>1 Satz</w:t>
      </w:r>
      <w:r w:rsidRPr="002A2DB0">
        <w:rPr>
          <w:b/>
          <w:bCs/>
          <w:sz w:val="22"/>
          <w:szCs w:val="22"/>
          <w:lang w:val="de-DE"/>
        </w:rPr>
        <w:t> </w:t>
      </w:r>
      <w:r w:rsidRPr="002A2DB0">
        <w:rPr>
          <w:bCs/>
          <w:sz w:val="22"/>
          <w:szCs w:val="22"/>
          <w:lang w:val="de-DE"/>
        </w:rPr>
        <w:t>1 Buchstabe</w:t>
      </w:r>
      <w:r w:rsidRPr="002A2DB0">
        <w:rPr>
          <w:b/>
          <w:bCs/>
          <w:sz w:val="22"/>
          <w:szCs w:val="22"/>
          <w:lang w:val="de-DE"/>
        </w:rPr>
        <w:t> </w:t>
      </w:r>
      <w:r w:rsidRPr="002A2DB0">
        <w:rPr>
          <w:bCs/>
          <w:sz w:val="22"/>
          <w:szCs w:val="22"/>
          <w:lang w:val="de-DE"/>
        </w:rPr>
        <w:t>c DS-GVO auf. Fü</w:t>
      </w:r>
      <w:r w:rsidR="00F47E99">
        <w:rPr>
          <w:bCs/>
          <w:sz w:val="22"/>
          <w:szCs w:val="22"/>
          <w:lang w:val="de-DE"/>
        </w:rPr>
        <w:t>r diesen Zeitraum (regelmäßig 6</w:t>
      </w:r>
      <w:bookmarkStart w:id="0" w:name="_GoBack"/>
      <w:bookmarkEnd w:id="0"/>
      <w:r w:rsidRPr="002A2DB0">
        <w:rPr>
          <w:bCs/>
          <w:sz w:val="22"/>
          <w:szCs w:val="22"/>
          <w:lang w:val="de-DE"/>
        </w:rPr>
        <w:t xml:space="preserve"> Jahre ab Vertragsschluss) werden die Daten allein für den Fall einer Überprüfung durch die Finanzverwaltung erneut verarbeitet.</w:t>
      </w:r>
      <w:r w:rsidR="00BE322D">
        <w:rPr>
          <w:bCs/>
          <w:sz w:val="22"/>
          <w:szCs w:val="22"/>
          <w:lang w:val="de-DE"/>
        </w:rPr>
        <w:t xml:space="preserve"> </w:t>
      </w:r>
      <w:r w:rsidR="00BE322D" w:rsidRPr="00310C1E">
        <w:rPr>
          <w:bCs/>
          <w:sz w:val="22"/>
          <w:szCs w:val="22"/>
          <w:lang w:val="de-DE"/>
        </w:rPr>
        <w:t>Nach Ablauf dieser Frist werden die</w:t>
      </w:r>
      <w:r w:rsidR="00BE322D">
        <w:rPr>
          <w:bCs/>
          <w:sz w:val="22"/>
          <w:szCs w:val="22"/>
          <w:lang w:val="de-DE"/>
        </w:rPr>
        <w:t xml:space="preserve"> für </w:t>
      </w:r>
      <w:r w:rsidR="00F47E99">
        <w:rPr>
          <w:bCs/>
          <w:sz w:val="22"/>
          <w:szCs w:val="22"/>
          <w:lang w:val="de-DE"/>
        </w:rPr>
        <w:t>dieses Verfahren</w:t>
      </w:r>
      <w:r w:rsidR="00BE322D">
        <w:rPr>
          <w:bCs/>
          <w:sz w:val="22"/>
          <w:szCs w:val="22"/>
          <w:lang w:val="de-DE"/>
        </w:rPr>
        <w:t xml:space="preserve"> </w:t>
      </w:r>
      <w:r w:rsidR="00BE322D" w:rsidRPr="00310C1E">
        <w:rPr>
          <w:bCs/>
          <w:sz w:val="22"/>
          <w:szCs w:val="22"/>
          <w:lang w:val="de-DE"/>
        </w:rPr>
        <w:t>erhobenen Daten gelöscht bzw.  gesperrt, wenn ein Löschen nicht möglich ist.</w:t>
      </w:r>
    </w:p>
    <w:p w:rsidR="002A07E0" w:rsidRDefault="002A07E0" w:rsidP="000E742D">
      <w:pPr>
        <w:jc w:val="both"/>
        <w:rPr>
          <w:bCs/>
          <w:sz w:val="22"/>
          <w:szCs w:val="22"/>
          <w:lang w:val="de-DE"/>
        </w:rPr>
      </w:pPr>
    </w:p>
    <w:sectPr w:rsidR="002A07E0">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36E49"/>
    <w:rsid w:val="00045525"/>
    <w:rsid w:val="00072B7F"/>
    <w:rsid w:val="000E742D"/>
    <w:rsid w:val="00106DF7"/>
    <w:rsid w:val="001355C0"/>
    <w:rsid w:val="0014137E"/>
    <w:rsid w:val="001756C3"/>
    <w:rsid w:val="001806E8"/>
    <w:rsid w:val="001A05F1"/>
    <w:rsid w:val="001B316A"/>
    <w:rsid w:val="001D448F"/>
    <w:rsid w:val="00223534"/>
    <w:rsid w:val="002A07E0"/>
    <w:rsid w:val="002A2DB0"/>
    <w:rsid w:val="002F086F"/>
    <w:rsid w:val="002F67AF"/>
    <w:rsid w:val="00354D06"/>
    <w:rsid w:val="0038174D"/>
    <w:rsid w:val="003A595C"/>
    <w:rsid w:val="003B55C6"/>
    <w:rsid w:val="003B7181"/>
    <w:rsid w:val="003B751B"/>
    <w:rsid w:val="003D3B0E"/>
    <w:rsid w:val="003E2739"/>
    <w:rsid w:val="00414E28"/>
    <w:rsid w:val="00425457"/>
    <w:rsid w:val="00445BD2"/>
    <w:rsid w:val="0045757B"/>
    <w:rsid w:val="0048298A"/>
    <w:rsid w:val="004B43B8"/>
    <w:rsid w:val="004C241F"/>
    <w:rsid w:val="004F5738"/>
    <w:rsid w:val="00521F82"/>
    <w:rsid w:val="00530376"/>
    <w:rsid w:val="00531B42"/>
    <w:rsid w:val="00593342"/>
    <w:rsid w:val="005F0DB5"/>
    <w:rsid w:val="0060121B"/>
    <w:rsid w:val="0069313E"/>
    <w:rsid w:val="006D0DB7"/>
    <w:rsid w:val="0070656B"/>
    <w:rsid w:val="00714940"/>
    <w:rsid w:val="00774B7A"/>
    <w:rsid w:val="007E5A56"/>
    <w:rsid w:val="007E63D0"/>
    <w:rsid w:val="008129FE"/>
    <w:rsid w:val="00854059"/>
    <w:rsid w:val="00857080"/>
    <w:rsid w:val="00857CD5"/>
    <w:rsid w:val="008750A0"/>
    <w:rsid w:val="0087731D"/>
    <w:rsid w:val="008B37E6"/>
    <w:rsid w:val="008B4290"/>
    <w:rsid w:val="008E6F98"/>
    <w:rsid w:val="008F3BEA"/>
    <w:rsid w:val="00907E0A"/>
    <w:rsid w:val="009327D3"/>
    <w:rsid w:val="009415ED"/>
    <w:rsid w:val="00943E91"/>
    <w:rsid w:val="009A031F"/>
    <w:rsid w:val="009D3A24"/>
    <w:rsid w:val="009D684B"/>
    <w:rsid w:val="00A145EA"/>
    <w:rsid w:val="00A20040"/>
    <w:rsid w:val="00A2488E"/>
    <w:rsid w:val="00A52CD9"/>
    <w:rsid w:val="00A62B3D"/>
    <w:rsid w:val="00A76332"/>
    <w:rsid w:val="00A951D1"/>
    <w:rsid w:val="00AC732D"/>
    <w:rsid w:val="00AE4BDB"/>
    <w:rsid w:val="00AF5D20"/>
    <w:rsid w:val="00B12D0C"/>
    <w:rsid w:val="00B472F1"/>
    <w:rsid w:val="00B56545"/>
    <w:rsid w:val="00BA4B0F"/>
    <w:rsid w:val="00BE322D"/>
    <w:rsid w:val="00C26426"/>
    <w:rsid w:val="00C36950"/>
    <w:rsid w:val="00C54AC8"/>
    <w:rsid w:val="00CE0962"/>
    <w:rsid w:val="00CF787D"/>
    <w:rsid w:val="00D13D45"/>
    <w:rsid w:val="00D40C7A"/>
    <w:rsid w:val="00D41040"/>
    <w:rsid w:val="00D428E2"/>
    <w:rsid w:val="00D47744"/>
    <w:rsid w:val="00D62F1D"/>
    <w:rsid w:val="00D73848"/>
    <w:rsid w:val="00D91068"/>
    <w:rsid w:val="00DB2A52"/>
    <w:rsid w:val="00DD58C8"/>
    <w:rsid w:val="00E263E1"/>
    <w:rsid w:val="00E72A36"/>
    <w:rsid w:val="00E83A02"/>
    <w:rsid w:val="00EB0585"/>
    <w:rsid w:val="00EE37CB"/>
    <w:rsid w:val="00F10D40"/>
    <w:rsid w:val="00F47E99"/>
    <w:rsid w:val="00F851A8"/>
    <w:rsid w:val="00F97F32"/>
    <w:rsid w:val="00FB1D25"/>
    <w:rsid w:val="00FC2971"/>
    <w:rsid w:val="00FE6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2A2DB0"/>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2A2DB0"/>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10</cp:revision>
  <cp:lastPrinted>2021-06-11T08:04:00Z</cp:lastPrinted>
  <dcterms:created xsi:type="dcterms:W3CDTF">2018-04-23T12:45:00Z</dcterms:created>
  <dcterms:modified xsi:type="dcterms:W3CDTF">2021-06-11T08:05:00Z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